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01E" w:rsidRDefault="00063AD8" w:rsidP="00063AD8">
      <w:pPr>
        <w:widowControl w:val="0"/>
        <w:autoSpaceDE w:val="0"/>
        <w:autoSpaceDN w:val="0"/>
        <w:spacing w:before="93" w:after="0" w:line="240" w:lineRule="auto"/>
        <w:ind w:right="145"/>
        <w:jc w:val="right"/>
        <w:outlineLvl w:val="0"/>
        <w:rPr>
          <w:rFonts w:ascii="Times New Roman" w:eastAsia="Times New Roman" w:hAnsi="Times New Roman" w:cs="Times New Roman"/>
          <w:b/>
          <w:spacing w:val="-2"/>
          <w:sz w:val="18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 xml:space="preserve"> </w:t>
      </w:r>
      <w:r w:rsidRPr="00063AD8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Приложение</w:t>
      </w:r>
      <w:r w:rsidRPr="00063AD8">
        <w:rPr>
          <w:rFonts w:ascii="Times New Roman" w:eastAsia="Times New Roman" w:hAnsi="Times New Roman" w:cs="Times New Roman"/>
          <w:b/>
          <w:bCs/>
          <w:spacing w:val="-10"/>
          <w:sz w:val="18"/>
          <w:szCs w:val="18"/>
          <w:lang w:val="kk-KZ"/>
        </w:rPr>
        <w:t xml:space="preserve"> </w:t>
      </w:r>
      <w:r w:rsidRPr="00063AD8">
        <w:rPr>
          <w:rFonts w:ascii="Times New Roman" w:eastAsia="Times New Roman" w:hAnsi="Times New Roman" w:cs="Times New Roman"/>
          <w:b/>
          <w:bCs/>
          <w:spacing w:val="-5"/>
          <w:sz w:val="18"/>
          <w:szCs w:val="18"/>
          <w:lang w:val="kk-KZ"/>
        </w:rPr>
        <w:t>№2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 xml:space="preserve"> </w:t>
      </w:r>
      <w:r w:rsidRPr="00063AD8">
        <w:rPr>
          <w:rFonts w:ascii="Times New Roman" w:eastAsia="Times New Roman" w:hAnsi="Times New Roman" w:cs="Times New Roman"/>
          <w:b/>
          <w:sz w:val="18"/>
          <w:lang w:val="kk-KZ"/>
        </w:rPr>
        <w:t>к</w:t>
      </w:r>
      <w:r w:rsidRPr="00063AD8">
        <w:rPr>
          <w:rFonts w:ascii="Times New Roman" w:eastAsia="Times New Roman" w:hAnsi="Times New Roman" w:cs="Times New Roman"/>
          <w:b/>
          <w:spacing w:val="-1"/>
          <w:sz w:val="18"/>
          <w:lang w:val="kk-KZ"/>
        </w:rPr>
        <w:t xml:space="preserve"> </w:t>
      </w:r>
      <w:r w:rsidRPr="00063AD8">
        <w:rPr>
          <w:rFonts w:ascii="Times New Roman" w:eastAsia="Times New Roman" w:hAnsi="Times New Roman" w:cs="Times New Roman"/>
          <w:b/>
          <w:spacing w:val="-2"/>
          <w:sz w:val="18"/>
          <w:lang w:val="kk-KZ"/>
        </w:rPr>
        <w:t>Договору</w:t>
      </w:r>
    </w:p>
    <w:p w:rsidR="00063AD8" w:rsidRDefault="00063AD8" w:rsidP="00063AD8">
      <w:pPr>
        <w:widowControl w:val="0"/>
        <w:autoSpaceDE w:val="0"/>
        <w:autoSpaceDN w:val="0"/>
        <w:spacing w:before="93" w:after="0" w:line="240" w:lineRule="auto"/>
        <w:ind w:right="145"/>
        <w:jc w:val="right"/>
        <w:outlineLvl w:val="0"/>
        <w:rPr>
          <w:rFonts w:ascii="Times New Roman" w:eastAsia="Times New Roman" w:hAnsi="Times New Roman" w:cs="Times New Roman"/>
          <w:b/>
          <w:spacing w:val="-2"/>
          <w:sz w:val="18"/>
          <w:lang w:val="kk-KZ"/>
        </w:rPr>
      </w:pPr>
    </w:p>
    <w:p w:rsidR="00063AD8" w:rsidRPr="00063AD8" w:rsidRDefault="00063AD8" w:rsidP="00063AD8">
      <w:pPr>
        <w:widowControl w:val="0"/>
        <w:autoSpaceDE w:val="0"/>
        <w:autoSpaceDN w:val="0"/>
        <w:spacing w:after="0" w:line="240" w:lineRule="auto"/>
        <w:ind w:left="2410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  <w:r w:rsidRPr="00063AD8"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  <w:t>Техническая</w:t>
      </w:r>
      <w:r w:rsidRPr="00063AD8">
        <w:rPr>
          <w:rFonts w:ascii="Times New Roman" w:eastAsia="Times New Roman" w:hAnsi="Times New Roman" w:cs="Times New Roman"/>
          <w:b/>
          <w:bCs/>
          <w:spacing w:val="-11"/>
          <w:sz w:val="18"/>
          <w:szCs w:val="18"/>
          <w:lang w:val="kk-KZ"/>
        </w:rPr>
        <w:t xml:space="preserve"> </w:t>
      </w:r>
      <w:r w:rsidRPr="00063AD8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val="kk-KZ"/>
        </w:rPr>
        <w:t>спецификация</w:t>
      </w:r>
    </w:p>
    <w:p w:rsidR="00063AD8" w:rsidRDefault="00063AD8" w:rsidP="00063AD8">
      <w:pPr>
        <w:widowControl w:val="0"/>
        <w:autoSpaceDE w:val="0"/>
        <w:autoSpaceDN w:val="0"/>
        <w:spacing w:before="93" w:after="0" w:line="240" w:lineRule="auto"/>
        <w:ind w:right="145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val="kk-KZ"/>
        </w:rPr>
      </w:pPr>
    </w:p>
    <w:p w:rsidR="00063AD8" w:rsidRPr="00656C52" w:rsidRDefault="00063AD8" w:rsidP="00063AD8">
      <w:pPr>
        <w:widowControl w:val="0"/>
        <w:autoSpaceDE w:val="0"/>
        <w:autoSpaceDN w:val="0"/>
        <w:spacing w:before="93" w:after="0" w:line="240" w:lineRule="auto"/>
        <w:ind w:right="145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val="kk-KZ"/>
        </w:rPr>
      </w:pPr>
      <w:r w:rsidRPr="00656C52">
        <w:rPr>
          <w:rFonts w:ascii="Times New Roman" w:hAnsi="Times New Roman" w:cs="Times New Roman"/>
          <w:sz w:val="20"/>
          <w:szCs w:val="20"/>
        </w:rPr>
        <w:t>В</w:t>
      </w:r>
      <w:r w:rsidRPr="00656C52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соответствии</w:t>
      </w:r>
      <w:r w:rsidRPr="00656C5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с</w:t>
      </w:r>
      <w:r w:rsidRPr="00656C5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технической</w:t>
      </w:r>
      <w:r w:rsidRPr="00656C5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специ</w:t>
      </w:r>
      <w:bookmarkStart w:id="0" w:name="_GoBack"/>
      <w:bookmarkEnd w:id="0"/>
      <w:r w:rsidRPr="00656C52">
        <w:rPr>
          <w:rFonts w:ascii="Times New Roman" w:hAnsi="Times New Roman" w:cs="Times New Roman"/>
          <w:sz w:val="20"/>
          <w:szCs w:val="20"/>
        </w:rPr>
        <w:t>фикацией,</w:t>
      </w:r>
      <w:r w:rsidRPr="00656C5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размещенной</w:t>
      </w:r>
      <w:r w:rsidRPr="00656C5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в</w:t>
      </w:r>
      <w:r w:rsidRPr="00656C52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составе</w:t>
      </w:r>
      <w:r w:rsidRPr="00656C52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z w:val="20"/>
          <w:szCs w:val="20"/>
        </w:rPr>
        <w:t>тендерной</w:t>
      </w:r>
      <w:r w:rsidRPr="00656C5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656C52">
        <w:rPr>
          <w:rFonts w:ascii="Times New Roman" w:hAnsi="Times New Roman" w:cs="Times New Roman"/>
          <w:spacing w:val="-2"/>
          <w:sz w:val="20"/>
          <w:szCs w:val="20"/>
        </w:rPr>
        <w:t>документации</w:t>
      </w:r>
    </w:p>
    <w:sectPr w:rsidR="00063AD8" w:rsidRPr="00656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DFF"/>
    <w:rsid w:val="00063AD8"/>
    <w:rsid w:val="00442DFF"/>
    <w:rsid w:val="00656C52"/>
    <w:rsid w:val="00E7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5323"/>
  <w15:chartTrackingRefBased/>
  <w15:docId w15:val="{F7905F41-4F80-486B-B813-34B6D17A8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Мырзагазиева Жулдыз Ждагатовна</dc:creator>
  <cp:keywords/>
  <dc:description/>
  <cp:lastModifiedBy>Мырзагазиева Жулдыз Ждагатовна</cp:lastModifiedBy>
  <cp:revision>2</cp:revision>
  <dcterms:created xsi:type="dcterms:W3CDTF">2022-07-01T05:46:00Z</dcterms:created>
  <dcterms:modified xsi:type="dcterms:W3CDTF">2022-07-01T06:05:00Z</dcterms:modified>
</cp:coreProperties>
</file>